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51111D">
        <w:rPr>
          <w:rFonts w:ascii="Arial" w:eastAsia="Arial" w:hAnsi="Arial" w:cs="Arial"/>
          <w:b/>
          <w:color w:val="000000"/>
          <w:sz w:val="25"/>
          <w:lang w:eastAsia="ru-RU"/>
        </w:rPr>
        <w:t>СК, УЛ. МЕЛЕНТЬЕВОЙ, ДОМ, №31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E77DA4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E77DA4" w:rsidRDefault="00D6601C" w:rsidP="00E77DA4">
            <w:r>
              <w:t>:</w:t>
            </w:r>
            <w:r w:rsidR="00E77DA4">
              <w:t xml:space="preserve"> Нормативный правовой акт, устанавливающийся на СОИ холодное водоснабжение</w:t>
            </w:r>
          </w:p>
          <w:p w:rsidR="00E77DA4" w:rsidRDefault="00E77DA4" w:rsidP="00E77DA4">
            <w:r>
              <w:t xml:space="preserve">Дата нормативного правового акта </w:t>
            </w:r>
          </w:p>
          <w:p w:rsidR="00D6601C" w:rsidRDefault="00D6601C" w:rsidP="00D6601C"/>
          <w:p w:rsidR="00D6601C" w:rsidRDefault="00D6601C" w:rsidP="00D6601C"/>
        </w:tc>
        <w:tc>
          <w:tcPr>
            <w:tcW w:w="3254" w:type="dxa"/>
          </w:tcPr>
          <w:p w:rsidR="00D6601C" w:rsidRPr="007C35B6" w:rsidRDefault="00E77DA4" w:rsidP="00375672">
            <w:r>
              <w:t>Приказ Министерства ЖКХ и энергетике РК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5762C4" w:rsidP="00E25F99">
            <w:r w:rsidRPr="005762C4">
              <w:t>Государственный Комитет РК. По ценам и тарифам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lastRenderedPageBreak/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E77DA4"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77DA4" w:rsidRDefault="00E77DA4" w:rsidP="00E77DA4">
            <w:r>
              <w:t>Нормативный правовой акт, устанавливающийся на СОИ водоотведение</w:t>
            </w:r>
          </w:p>
          <w:p w:rsidR="00E77DA4" w:rsidRDefault="00E77DA4" w:rsidP="00E77DA4">
            <w:r>
              <w:t xml:space="preserve">Дата нормативного правового акта </w:t>
            </w:r>
          </w:p>
          <w:p w:rsidR="00C571B5" w:rsidRDefault="00C571B5" w:rsidP="00692B9D"/>
          <w:p w:rsidR="00C571B5" w:rsidRDefault="00C571B5" w:rsidP="00692B9D"/>
        </w:tc>
        <w:tc>
          <w:tcPr>
            <w:tcW w:w="3254" w:type="dxa"/>
          </w:tcPr>
          <w:p w:rsidR="00C571B5" w:rsidRPr="007C35B6" w:rsidRDefault="00E77DA4" w:rsidP="00692B9D">
            <w:r>
              <w:t>Приказ Министерства ЖКХ и энергетике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77DA4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lastRenderedPageBreak/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E77DA4">
              <w:t xml:space="preserve">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E77DA4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Нормативный правовой акт, устанавливающий норматив </w:t>
            </w:r>
            <w:r w:rsidR="00E77DA4">
              <w:t>потребления коммунальной услуги на СОИ электроснабжение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E77DA4" w:rsidP="00BC7D09">
            <w:r>
              <w:lastRenderedPageBreak/>
              <w:t>Приказ Министерства ЖКХ и энергетики РК № 156 от 31 мая 2017 года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AC61A2" w:rsidP="00692B9D">
            <w:r>
              <w:t>156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AC61A2" w:rsidP="00692B9D">
            <w:r>
              <w:t>Министерство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427AEC" w:rsidP="00B83631">
            <w:r w:rsidRPr="00427AEC">
              <w:t xml:space="preserve">51,68 руб. </w:t>
            </w:r>
            <w:proofErr w:type="gramStart"/>
            <w:r w:rsidRPr="00427AEC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lastRenderedPageBreak/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</w:t>
            </w:r>
            <w:r w:rsidRPr="00BC74E6">
              <w:lastRenderedPageBreak/>
              <w:t xml:space="preserve">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AC61A2" w:rsidRPr="00AC61A2" w:rsidRDefault="00AC61A2" w:rsidP="00AC61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AC61A2" w:rsidRPr="00AC61A2" w:rsidRDefault="00AC61A2" w:rsidP="00AC61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AC61A2" w:rsidRDefault="00AC61A2" w:rsidP="00AC61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AC61A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Start w:id="0" w:name="_GoBack"/>
      <w:bookmarkEnd w:id="0"/>
    </w:p>
    <w:p w:rsidR="00AC61A2" w:rsidRPr="00CB5C1C" w:rsidRDefault="00AC61A2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111D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C61A2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77DA4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261C-0C60-4074-9D31-10A84E1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2019-03-25T19:15:00Z</dcterms:created>
  <dcterms:modified xsi:type="dcterms:W3CDTF">2019-04-03T11:44:00Z</dcterms:modified>
</cp:coreProperties>
</file>