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AF0A94">
        <w:rPr>
          <w:rFonts w:ascii="Arial" w:eastAsia="Arial" w:hAnsi="Arial" w:cs="Arial"/>
          <w:b/>
          <w:color w:val="000000"/>
          <w:sz w:val="25"/>
          <w:lang w:eastAsia="ru-RU"/>
        </w:rPr>
        <w:t>СК, УЛ. СВИРСКАЯ, ДОМ, № 3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276FF9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276FF9" w:rsidRDefault="00276FF9" w:rsidP="00276FF9">
            <w:r>
              <w:t>Нормативный правовой акт, устанавливающий норматив потребления коммунальной услуги:</w:t>
            </w:r>
          </w:p>
          <w:p w:rsidR="00276FF9" w:rsidRDefault="00276FF9" w:rsidP="00276FF9">
            <w:r>
              <w:t xml:space="preserve">Дата нормативного правового акта </w:t>
            </w:r>
          </w:p>
          <w:p w:rsidR="00D6601C" w:rsidRPr="00276FF9" w:rsidRDefault="00276FF9" w:rsidP="00D6601C">
            <w:pPr>
              <w:rPr>
                <w:b/>
              </w:rPr>
            </w:pPr>
            <w:r w:rsidRPr="00276FF9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276FF9" w:rsidP="00375672">
            <w:r>
              <w:t>Приказ МЖК и энергетики РК № 326 от 19 декабря 2019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276FF9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276FF9"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276FF9" w:rsidRDefault="00276FF9" w:rsidP="00276FF9">
            <w:r>
              <w:t>Нормативный правовой акт, устанавливающий норматив потребления коммунальной услуги:</w:t>
            </w:r>
          </w:p>
          <w:p w:rsidR="00276FF9" w:rsidRDefault="00276FF9" w:rsidP="00276FF9">
            <w:r>
              <w:t xml:space="preserve">Дата нормативного правового акта </w:t>
            </w:r>
          </w:p>
          <w:p w:rsidR="00C571B5" w:rsidRDefault="00276FF9" w:rsidP="00692B9D">
            <w: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276FF9" w:rsidP="00692B9D">
            <w:r>
              <w:t>Приказ Министерства ЖКХ и энергетики РК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76FF9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  <w:r w:rsidR="00C66C2F">
              <w:t xml:space="preserve"> РК</w:t>
            </w:r>
            <w:bookmarkStart w:id="0" w:name="_GoBack"/>
            <w:bookmarkEnd w:id="0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276FF9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276FF9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276FF9" w:rsidP="00BC7D09">
            <w:r>
              <w:t>Приказ Министерства ЖКХ и энергетики РК № 156 от 31 мая 2017</w:t>
            </w:r>
            <w:r w:rsidR="000923AD">
              <w:t xml:space="preserve"> года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0923AD" w:rsidP="00692B9D">
            <w:r>
              <w:t>156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0923AD" w:rsidP="00692B9D">
            <w:r>
              <w:t xml:space="preserve">Министерство ЖКХ и энергетики РК 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0923AD" w:rsidP="00B83631">
            <w:r w:rsidRPr="000923AD">
              <w:t xml:space="preserve">39,40 руб. </w:t>
            </w:r>
            <w:proofErr w:type="gramStart"/>
            <w:r w:rsidRPr="000923AD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0923AD" w:rsidP="00FE0C93">
            <w:r w:rsidRPr="000923AD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  <w:r w:rsidR="000923AD">
              <w:t xml:space="preserve"> по 30.06.2017 года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0923AD" w:rsidP="00692B9D">
            <w:r>
              <w:t>Государственный комитет РК по тарифам и ценам РК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0923AD">
              <w:t>22.12.2018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C66C2F" w:rsidRPr="00C66C2F" w:rsidRDefault="00C66C2F" w:rsidP="00C66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C66C2F" w:rsidRPr="00C66C2F" w:rsidRDefault="00C66C2F" w:rsidP="00C66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C66C2F" w:rsidRPr="00CB5C1C" w:rsidRDefault="00C66C2F" w:rsidP="00C66C2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 xml:space="preserve">  . П. ГК РК </w:t>
      </w:r>
      <w:proofErr w:type="spellStart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C66C2F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23AD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76FF9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0A94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66C2F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440D-090E-4038-9836-F8AF2D3A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2019-03-25T19:15:00Z</dcterms:created>
  <dcterms:modified xsi:type="dcterms:W3CDTF">2019-04-05T10:17:00Z</dcterms:modified>
</cp:coreProperties>
</file>